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1F" w:rsidRPr="005C1F9C" w:rsidRDefault="005C1F9C">
      <w:pPr>
        <w:rPr>
          <w:b/>
          <w:i/>
          <w:sz w:val="28"/>
          <w:szCs w:val="28"/>
          <w:lang w:val="uk-UA"/>
        </w:rPr>
      </w:pPr>
      <w:r w:rsidRPr="005C1F9C">
        <w:rPr>
          <w:b/>
          <w:i/>
          <w:sz w:val="28"/>
          <w:szCs w:val="28"/>
          <w:lang w:val="uk-UA"/>
        </w:rPr>
        <w:t>Послуга надається платно.</w:t>
      </w:r>
    </w:p>
    <w:p w:rsidR="005C1F9C" w:rsidRPr="005C1F9C" w:rsidRDefault="005C1F9C">
      <w:pPr>
        <w:rPr>
          <w:sz w:val="28"/>
          <w:szCs w:val="28"/>
          <w:lang w:val="uk-UA"/>
        </w:rPr>
      </w:pPr>
      <w:r w:rsidRPr="005C1F9C">
        <w:rPr>
          <w:sz w:val="28"/>
          <w:szCs w:val="28"/>
          <w:lang w:val="uk-UA"/>
        </w:rPr>
        <w:t>На підставі Закону України «Про ліцензування видів господарської діяльності» (пункт 1 статті 14).</w:t>
      </w:r>
    </w:p>
    <w:p w:rsidR="005C1F9C" w:rsidRPr="005C1F9C" w:rsidRDefault="005C1F9C">
      <w:pPr>
        <w:rPr>
          <w:sz w:val="28"/>
          <w:szCs w:val="28"/>
          <w:lang w:val="uk-UA"/>
        </w:rPr>
      </w:pPr>
      <w:r w:rsidRPr="005C1F9C">
        <w:rPr>
          <w:sz w:val="28"/>
          <w:szCs w:val="28"/>
          <w:lang w:val="uk-UA"/>
        </w:rPr>
        <w:t>Розмір плати: 10 відсотків від розміру прожиткового мінімуму для працездатних осіб, що діє на день прийняття рішення про видачу ліцензії</w:t>
      </w:r>
      <w:r>
        <w:rPr>
          <w:sz w:val="28"/>
          <w:szCs w:val="28"/>
          <w:lang w:val="uk-UA"/>
        </w:rPr>
        <w:t>.</w:t>
      </w:r>
      <w:bookmarkStart w:id="0" w:name="_GoBack"/>
      <w:bookmarkEnd w:id="0"/>
    </w:p>
    <w:p w:rsidR="005C1F9C" w:rsidRPr="005C1F9C" w:rsidRDefault="005C1F9C">
      <w:pPr>
        <w:rPr>
          <w:lang w:val="uk-UA"/>
        </w:rPr>
      </w:pPr>
    </w:p>
    <w:sectPr w:rsidR="005C1F9C" w:rsidRPr="005C1F9C" w:rsidSect="005C1F9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9C"/>
    <w:rsid w:val="000B0E1F"/>
    <w:rsid w:val="00217D62"/>
    <w:rsid w:val="005C1F9C"/>
    <w:rsid w:val="009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6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6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ap18</dc:creator>
  <cp:lastModifiedBy>ap18</cp:lastModifiedBy>
  <cp:revision>2</cp:revision>
  <dcterms:created xsi:type="dcterms:W3CDTF">2019-03-04T14:33:00Z</dcterms:created>
  <dcterms:modified xsi:type="dcterms:W3CDTF">2019-03-04T14:33:00Z</dcterms:modified>
</cp:coreProperties>
</file>